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99" w:rsidRDefault="00EC0399" w:rsidP="00834B4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EA65CF" w:rsidRPr="00EA65CF" w:rsidRDefault="00EA65CF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Regulamin rekrutacji i uczestnictwa </w:t>
      </w:r>
      <w:r w:rsid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nauczycieli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 xml:space="preserve">w projekcie </w:t>
      </w:r>
      <w:r w:rsidR="0065424B" w:rsidRPr="006542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„Logika dla logistyka – wsparcie kształcenia zawodowego w Zespole Szkół Ogólnokształcących i Technicznych w Sompolnie ”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§1</w:t>
      </w:r>
      <w:r w:rsidRPr="00EA65C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EA65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INFORMACJA O PROJEKCIE</w:t>
      </w:r>
    </w:p>
    <w:p w:rsidR="00F95171" w:rsidRPr="00F95171" w:rsidRDefault="00F95171" w:rsidP="0065424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Projekt </w:t>
      </w:r>
      <w:r w:rsidR="0065424B" w:rsidRPr="0065424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„Logika dla logistyka – wsparcie kształcenia zawodowego w Zespole Szkół Ogólnokształcących i Technicznych w Sompolnie ”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którego Beneficjentem jest Powiat Koniński z siedzibą w Koninie, Aleje 1 Maja 9, 62-510 Konin, realizuje Zespół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współfinansowany jest z Europejskiego Funduszu Społecznego w ramach Wielkopolskiego Regionalnego Programu Operacyjnego na lata 2014-2020, Oś Priorytetowa 8: Edukacja, Działanie 8.3 Wzmocnienie oraz dostosowanie kształcenia i szkolenia zawodowego do potrzeb rynku pracy, Poddziałanie 8.3.1 Kształcenie zawodowe młodzieży – tryb konkursowy.</w:t>
      </w:r>
    </w:p>
    <w:p w:rsidR="00F95171" w:rsidRPr="00E3383D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Celem Projektu jest poprawa konkurencyjności na rynku pracy i zdolności do skutecznego wejścia na rynek pracy uczniów, a także uzupełnienie kwalifikacji lub kompetencji zawodowych nauczycieli z Zespołu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 realizowany jest od 1 czerwca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30 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czerwca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202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3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:rsidR="00F95171" w:rsidRPr="00F95171" w:rsidRDefault="00F95171" w:rsidP="0082454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Wsparcie realizowane w Projekcie wynika z indywidualnego zapotrzebowania określonego w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153DE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)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kursów doskonalących dla nauczycieli kształcenia zawodowego z zakresu:</w:t>
      </w:r>
    </w:p>
    <w:p w:rsidR="00F95171" w:rsidRPr="00F95171" w:rsidRDefault="00BE24D3" w:rsidP="0082454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Szkolenie z zakresu zarządzania gospodarką magazynową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os.)</w:t>
      </w:r>
    </w:p>
    <w:p w:rsidR="00BB5B1B" w:rsidRPr="00E3383D" w:rsidRDefault="00BE24D3" w:rsidP="00824540">
      <w:pPr>
        <w:numPr>
          <w:ilvl w:val="2"/>
          <w:numId w:val="20"/>
        </w:numPr>
        <w:tabs>
          <w:tab w:val="clear" w:pos="2160"/>
          <w:tab w:val="num" w:pos="27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Szkolenie z automatyzacji i konfiguracji procesów logistycznych, spedycyjnych </w:t>
      </w:r>
      <w:r w:rsidR="00AD1546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transportowych FTL w programie wspomagającym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zarządzanie firmą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os.)</w:t>
      </w:r>
    </w:p>
    <w:p w:rsidR="00F95171" w:rsidRPr="00E3383D" w:rsidRDefault="00F95171" w:rsidP="00824540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Informacje o Projekcie będą zamieszczane na stronie internetowej Zespołu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Sompolnie.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 </w:t>
      </w: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OGÓLNE ZASADY REKRUTACJI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807279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będzie prowadzona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od 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B40AF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 20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do </w:t>
      </w:r>
      <w:r w:rsidR="00BE24D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15</w:t>
      </w:r>
      <w:r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3383D"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września</w:t>
      </w:r>
      <w:r w:rsidR="00995BF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2022</w:t>
      </w:r>
      <w:r w:rsidRPr="0080727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Osobą odpowiedzialną za rekrutację jest koordynator szkolny. 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uczestników Projektu poprzedzona będzie akcją informacyjną prowadzoną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bezpośrednio w szkole</w:t>
      </w:r>
      <w:r w:rsidR="00E3719F"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tym poprzez stronę internetową szkoły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Rekrutacja będzie prowadzona 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szkole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 zachowaniem zdiagnozowanych indywidualnych potrzeb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szkoły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rekrutacji mogą brać udział nauczyciele kształcenia zawodowego, którzy w momencie przystąpienia do</w:t>
      </w:r>
      <w:r w:rsidR="00EB4082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są pracownikami szkoły.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 celu przeprowadzania rekrutacji dyrektor szkoły powołuje Komisję Rekrutacyjną, zwaną dalej Komisją, w skład której wchodzą: </w:t>
      </w:r>
    </w:p>
    <w:p w:rsidR="00F95171" w:rsidRPr="00F95171" w:rsidRDefault="00F95171" w:rsidP="008A1A7E">
      <w:pPr>
        <w:numPr>
          <w:ilvl w:val="2"/>
          <w:numId w:val="6"/>
        </w:numPr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dyrektor szkoły – przewodniczący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F95171" w:rsidP="008A1A7E">
      <w:pPr>
        <w:numPr>
          <w:ilvl w:val="2"/>
          <w:numId w:val="6"/>
        </w:numPr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koordynator szkolny – zastępca przewodniczącego Komisji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</w:p>
    <w:p w:rsidR="00F95171" w:rsidRPr="00F95171" w:rsidRDefault="00F95171" w:rsidP="008A1A7E">
      <w:pPr>
        <w:numPr>
          <w:ilvl w:val="2"/>
          <w:numId w:val="6"/>
        </w:numPr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pracownik szkoły ds. kadr – członek Komisji.</w:t>
      </w:r>
    </w:p>
    <w:p w:rsidR="00F95171" w:rsidRPr="00F95171" w:rsidRDefault="00F95171" w:rsidP="008245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zadań Komisji należy w szczególności:</w:t>
      </w:r>
    </w:p>
    <w:p w:rsidR="00F95171" w:rsidRPr="00F95171" w:rsidRDefault="00F95171" w:rsidP="008A1A7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przyjmowanie i analiza formularzy zg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łoszenia do udziału w projekcie;</w:t>
      </w:r>
    </w:p>
    <w:p w:rsidR="00F95171" w:rsidRPr="00F95171" w:rsidRDefault="00F95171" w:rsidP="008A1A7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utworzenie listy podstawowej i listy rezerwowej, jeśli liczba chętnych będzie wi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ększa niż zakładana w projekcie;</w:t>
      </w:r>
    </w:p>
    <w:p w:rsidR="00F95171" w:rsidRPr="00F95171" w:rsidRDefault="00F95171" w:rsidP="008A1A7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przenoszenie uczestników projektu, którzy nie podpiszą deklaracji uczestnictwa z listy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podstawowej na listę rezerwową;</w:t>
      </w:r>
    </w:p>
    <w:p w:rsidR="00F95171" w:rsidRPr="00F95171" w:rsidRDefault="00F95171" w:rsidP="008A1A7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przenoszenie uczestników projektu z listy rezerwowej na listę podsta</w:t>
      </w:r>
      <w:r w:rsid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wową w przypadku wolnych miejsc;</w:t>
      </w:r>
    </w:p>
    <w:p w:rsidR="00F95171" w:rsidRPr="00F95171" w:rsidRDefault="00F95171" w:rsidP="008A1A7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przeprowadzanie rekrutacji uzupełniającej w przypadku, gdy liczba chętnych do udziału w projekcie będzie mniejsza niż zakładana.</w:t>
      </w:r>
    </w:p>
    <w:p w:rsidR="00F95171" w:rsidRPr="00F95171" w:rsidRDefault="00F95171" w:rsidP="0082454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Rekrutacja nauczycieli będzie 3-etapowa:</w:t>
      </w:r>
    </w:p>
    <w:p w:rsidR="00F95171" w:rsidRDefault="00F95171" w:rsidP="003765B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zgłoszenie mailowe na adres koordynatora projektu</w:t>
      </w:r>
    </w:p>
    <w:p w:rsidR="00E3719F" w:rsidRPr="00F95171" w:rsidRDefault="00E3719F" w:rsidP="003765B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wypełnienie formularzy zgłoszenia dostępnych na str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onie internetowej szkoły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Pr="00987E0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Załączniki </w:t>
      </w:r>
      <w:r w:rsidRPr="00987E0E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nr 1</w:t>
      </w:r>
      <w:r w:rsidRPr="00987E0E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 i </w:t>
      </w:r>
      <w:r w:rsidRPr="00987E0E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2</w:t>
      </w:r>
      <w:r w:rsidRPr="00E3719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 i złożenie w punkcie kwalifi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kacyjnym w szkole (sekretariat);</w:t>
      </w:r>
    </w:p>
    <w:p w:rsidR="00F95171" w:rsidRPr="00F95171" w:rsidRDefault="00F95171" w:rsidP="003765B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weryfikacja danych osobowych.</w:t>
      </w:r>
    </w:p>
    <w:p w:rsidR="00F95171" w:rsidRPr="00F95171" w:rsidRDefault="00F95171" w:rsidP="0082454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przypadku zgłoszenia większej liczby chętnych</w:t>
      </w:r>
      <w:r w:rsidR="003765B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nauczycieli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 w pierwszej kolejności zakwalifikowan</w:t>
      </w:r>
      <w:r w:rsidR="003765B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zostaną nauczyciele nie posiadający do tej pory certyfikatów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3765B8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 kwalifikacji.</w:t>
      </w:r>
    </w:p>
    <w:p w:rsidR="00F95171" w:rsidRPr="00F95171" w:rsidRDefault="003765B8" w:rsidP="0082454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 podstawie zgłoszeń i punktów  zostanie ogłoszona lista uczestników projektu</w:t>
      </w:r>
      <w:r w:rsidR="00DD52F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lista rezerwowa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 Fakt ten znajdzie odzwierciedlenie w Protokole</w:t>
      </w:r>
      <w:r w:rsidR="008A1A7E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Załącznik nr 6</w:t>
      </w:r>
      <w:r w:rsidR="00F95171"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przygotowanym przez Komisję Rekrutacyjną. Lista zakwalifikowanych uczestników dostępna będzie u koordynatora projektu.</w:t>
      </w:r>
    </w:p>
    <w:p w:rsidR="00F95171" w:rsidRPr="00F95171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 wynikach rekrutacji uczestnik zostanie powiadomiony ustnie. Od decyzji komisji nie przysługują środki odwoławcze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E3383D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Dane z dokumentacji rekrutacyjnej zostaną wprowadzone do systemu SL2014, a dokumenty przechowywane będą w biurze Projekt</w:t>
      </w:r>
      <w:r w:rsidR="00EB24EA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 w Zespole Szkół 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  <w:r w:rsidR="00E3383D"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</w:p>
    <w:p w:rsidR="00F95171" w:rsidRPr="00E3383D" w:rsidRDefault="00F95171" w:rsidP="0082454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Projekt uwzględnia zasadę równości szans i niedyskryminacji, w tym dostępności dla osób z niepełnosprawnościami oraz zasady równości szans kobiet i mężczyzn.</w:t>
      </w:r>
    </w:p>
    <w:p w:rsidR="00EB4082" w:rsidRPr="00F95171" w:rsidRDefault="00EB4082" w:rsidP="0082454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PRAWA I OBOWIĄZKI UCZESTNIKÓW PROJEKTU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Warunkiem uczestnictwa w Projekcie jest podpisanie przez uczestnika formularza rekrutacyjnego –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2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Oświadczenia uczestnika Projektu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3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Nauczyciel zakwalifikowany do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przedkłada koordynatorowi szkolnemu zgodę pracodawcy na uczestnictwo pracownika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3383D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, której wzór stanowi - </w:t>
      </w:r>
      <w:r w:rsidRPr="00F92F03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ar-SA"/>
        </w:rPr>
        <w:t>Załącznik nr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2454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ma prawo:</w:t>
      </w:r>
    </w:p>
    <w:p w:rsidR="00F95171" w:rsidRPr="00F95171" w:rsidRDefault="00F95171" w:rsidP="00265718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do bezpłatnego udziału w kursach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/szkoleniach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organizowanych w Projekcie finansowanych ze środków przewidzianych w Projekcie (zgodnie z zapisami wniosku o dofinansowanie);</w:t>
      </w:r>
    </w:p>
    <w:p w:rsidR="00F95171" w:rsidRPr="00F95171" w:rsidRDefault="00F95171" w:rsidP="00265718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szczególnie uzasadnionych przypadkach, bez ujemnych konsekwencji w postaci zwrotu kosztów, do rez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ygnacji z udziału w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kursie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spowodowanej ważnymi względami osobis</w:t>
      </w:r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tymi lub</w:t>
      </w:r>
      <w:bookmarkStart w:id="0" w:name="_GoBack"/>
      <w:bookmarkEnd w:id="0"/>
      <w:r w:rsid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zdrowotnymi –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F92F0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 xml:space="preserve">Załącznik nr </w:t>
      </w:r>
      <w:r w:rsidR="00F92F03" w:rsidRPr="00F92F0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 w:bidi="ar-SA"/>
        </w:rPr>
        <w:t>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do niniejszego Regulaminu.</w:t>
      </w:r>
    </w:p>
    <w:p w:rsidR="00F95171" w:rsidRPr="00F95171" w:rsidRDefault="00F95171" w:rsidP="0082454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Rezygnacja nauczyciela z udziału w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zawodowym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jest jednoznaczna z rezygnacją z uczestniczenia w Projekcie.</w:t>
      </w:r>
    </w:p>
    <w:p w:rsidR="00F95171" w:rsidRPr="00F95171" w:rsidRDefault="00F95171" w:rsidP="0082454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Uczestnik Projektu zobowiązany jest do:</w:t>
      </w:r>
    </w:p>
    <w:p w:rsidR="00F95171" w:rsidRPr="00F95171" w:rsidRDefault="00F95171" w:rsidP="0026571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zapoznan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ia się z niniejszym Regulaminem;</w:t>
      </w:r>
    </w:p>
    <w:p w:rsidR="00F95171" w:rsidRPr="00F95171" w:rsidRDefault="00F95171" w:rsidP="0026571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uczestniczenia w zajęciach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 które został zakwalifikowany;</w:t>
      </w:r>
    </w:p>
    <w:p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lastRenderedPageBreak/>
        <w:t>usprawiedliwiania wszystkich nieobecności (dopuszcza się maksymalnie do 20% u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sprawiedliwionych nieobecności);</w:t>
      </w:r>
    </w:p>
    <w:p w:rsidR="00F95171" w:rsidRPr="00F95171" w:rsidRDefault="00F95171" w:rsidP="0082454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wypełniania ankiet i innych d</w:t>
      </w:r>
      <w:r w:rsidR="00EB24E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okumentów przekazywanych przez koordynatora s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zkolnego 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okresie realizacji i trwałości Projektu.</w:t>
      </w:r>
    </w:p>
    <w:p w:rsidR="00F95171" w:rsidRPr="00F95171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4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SKREŚLENIE UCZESTNIKA PROJEKTU Z UDZIAŁU W PROJEKCIE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Nieusprawiedliwiona nieobecność 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czestnika Projektu w kursie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/szkoleniu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zawodowym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rsie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   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wymiarze ponad 20% wszystkich godzin przewidzianych dla danej grupy będzie podstawą do skreślenia z listy uczestników Projektu.</w:t>
      </w:r>
    </w:p>
    <w:p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Decyzję o skreśleniu uczestnika z udziału w danej formie wsparcia podejmuje Komisj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a.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       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 swojej decyzji powiadamia kierownika p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 Na wolne miejsce kierowana jest osoba wg kolejności z listy rezerwowej.</w:t>
      </w:r>
    </w:p>
    <w:p w:rsidR="00F95171" w:rsidRPr="00F95171" w:rsidRDefault="00F95171" w:rsidP="0082454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Skreślenie uczestnika Projektu z udziału w danej formie wsparcia jest jednoznaczne </w:t>
      </w:r>
      <w:r w:rsidRPr="005A2E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ze skreśleniem go z listy uczestników Projektu i z obciążeniem go poniesionymi kosztami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="00787365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     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 sytuacji</w:t>
      </w:r>
      <w:r w:rsidR="00F70009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,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kiedy nikt nie może skorzystać z wolnego miejsca.</w:t>
      </w:r>
    </w:p>
    <w:p w:rsidR="00EB4082" w:rsidRDefault="00F95171" w:rsidP="0082454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</w:p>
    <w:p w:rsidR="00834B4C" w:rsidRDefault="00F95171" w:rsidP="0082454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§ 5</w:t>
      </w:r>
      <w:r w:rsidRPr="00F95171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F951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  <w:t>POSTANOWIENIA KOŃCOWE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Regulamin został opracowany i wprowadzony jako obowiązujący przez Zespół Szkół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.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lamin wchodzi w życie z dniem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1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września 20</w:t>
      </w:r>
      <w:r w:rsidR="00001D0F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22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r. i obowiązuje przez cały okres realizacji Projektu.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Zespół Szkół 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Ogólnokształcących i Technicznych w Sompolnie</w:t>
      </w:r>
      <w:r w:rsidR="00824540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zastrzega sobie prawo zmiany Regulaminu w każdym czasie trwania projektu. Zmiany wprowadza się w formie aneksu.</w:t>
      </w:r>
    </w:p>
    <w:p w:rsidR="00834B4C" w:rsidRPr="00834B4C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Regulamin dostępny będzie na stronie internetowej ZS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oraz </w:t>
      </w:r>
      <w:r w:rsidR="00EE4649"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u koordynatora p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rojektu.</w:t>
      </w:r>
    </w:p>
    <w:p w:rsidR="00F95171" w:rsidRPr="007E06CB" w:rsidRDefault="00F95171" w:rsidP="00824540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 w:bidi="ar-SA"/>
        </w:rPr>
      </w:pP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Ostateczna interpretacja Regulaminu należy do ZS</w:t>
      </w:r>
      <w:r w:rsidR="00824540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OT w Sompolnie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w oparciu o stosowane dokumenty zawarte na stronie Ministerstwa Rozwoju oraz na stronach Instytucji Zarządzającej.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 </w:t>
      </w:r>
      <w:r w:rsidRPr="00834B4C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Wykaz</w:t>
      </w:r>
      <w:r w:rsidR="00824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 </w:t>
      </w:r>
      <w:r w:rsidRPr="007E06C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>załączników:</w:t>
      </w:r>
      <w:r w:rsidR="00824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 w:bidi="ar-SA"/>
        </w:rPr>
        <w:t xml:space="preserve"> </w:t>
      </w:r>
      <w:r w:rsidRPr="00EA233A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Załącznik nr 1 – Formularz zgłoszeniowy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do udziału w projekcie 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dla nauczyciela </w:t>
      </w:r>
    </w:p>
    <w:p w:rsidR="00F95171" w:rsidRDefault="00F95171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Załącznik nr 2 – Formularz rekrutacyjny dla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uczestników projektu – 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nauczycieli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3 – Oświadczenie uczestnika projektu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 xml:space="preserve">Załącznik nr 4 – Zgoda pracodawcy na udział w 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kursie zawodowym</w:t>
      </w:r>
      <w:r w:rsidR="00EA233A"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br/>
        <w:t>Załącznik nr 5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 Rezygnacja z uczestnictwa</w:t>
      </w:r>
    </w:p>
    <w:p w:rsidR="008A1A7E" w:rsidRPr="007E06CB" w:rsidRDefault="008A1A7E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Załącznik nr 6</w:t>
      </w:r>
      <w:r w:rsidRPr="007E06CB"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 xml:space="preserve"> –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  <w:t>Wzór protokołu rekrutacji nauczycieli</w:t>
      </w:r>
    </w:p>
    <w:p w:rsidR="00F95171" w:rsidRPr="008B598D" w:rsidRDefault="00F95171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p w:rsidR="008C3FFB" w:rsidRPr="008B598D" w:rsidRDefault="008C3FFB" w:rsidP="0082454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pl-PL" w:bidi="ar-SA"/>
        </w:rPr>
      </w:pPr>
    </w:p>
    <w:sectPr w:rsidR="008C3FFB" w:rsidRPr="008B598D" w:rsidSect="008C3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14" w:rsidRDefault="00236F14" w:rsidP="009350EF">
      <w:pPr>
        <w:spacing w:after="0" w:line="240" w:lineRule="auto"/>
      </w:pPr>
      <w:r>
        <w:separator/>
      </w:r>
    </w:p>
  </w:endnote>
  <w:endnote w:type="continuationSeparator" w:id="0">
    <w:p w:rsidR="00236F14" w:rsidRDefault="00236F14" w:rsidP="009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14" w:rsidRDefault="00236F14" w:rsidP="009350EF">
      <w:pPr>
        <w:spacing w:after="0" w:line="240" w:lineRule="auto"/>
      </w:pPr>
      <w:r>
        <w:separator/>
      </w:r>
    </w:p>
  </w:footnote>
  <w:footnote w:type="continuationSeparator" w:id="0">
    <w:p w:rsidR="00236F14" w:rsidRDefault="00236F14" w:rsidP="009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EF" w:rsidRPr="00EC0399" w:rsidRDefault="00EC0399" w:rsidP="00EC0399">
    <w:pPr>
      <w:pStyle w:val="Nagwek"/>
      <w:ind w:left="0"/>
    </w:pPr>
    <w:r w:rsidRPr="00EC0399">
      <w:rPr>
        <w:noProof/>
        <w:lang w:eastAsia="pl-PL" w:bidi="ar-SA"/>
      </w:rPr>
      <w:drawing>
        <wp:inline distT="0" distB="0" distL="0" distR="0">
          <wp:extent cx="5760720" cy="60977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9F"/>
    <w:multiLevelType w:val="hybridMultilevel"/>
    <w:tmpl w:val="93186E3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3833621"/>
    <w:multiLevelType w:val="multilevel"/>
    <w:tmpl w:val="7D40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4470AC1"/>
    <w:multiLevelType w:val="multilevel"/>
    <w:tmpl w:val="DE6217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81E693A"/>
    <w:multiLevelType w:val="multilevel"/>
    <w:tmpl w:val="7CFEA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772A"/>
    <w:multiLevelType w:val="multilevel"/>
    <w:tmpl w:val="9AA4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847F8"/>
    <w:multiLevelType w:val="multilevel"/>
    <w:tmpl w:val="55E49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227FB"/>
    <w:multiLevelType w:val="multilevel"/>
    <w:tmpl w:val="1FB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541FB"/>
    <w:multiLevelType w:val="multilevel"/>
    <w:tmpl w:val="4AEEE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860E9"/>
    <w:multiLevelType w:val="multilevel"/>
    <w:tmpl w:val="214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81854"/>
    <w:multiLevelType w:val="multilevel"/>
    <w:tmpl w:val="1A5A5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06378BE"/>
    <w:multiLevelType w:val="multilevel"/>
    <w:tmpl w:val="A4B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65ABD"/>
    <w:multiLevelType w:val="hybridMultilevel"/>
    <w:tmpl w:val="94A06B3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8A553C1"/>
    <w:multiLevelType w:val="multilevel"/>
    <w:tmpl w:val="B752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124F2"/>
    <w:multiLevelType w:val="multilevel"/>
    <w:tmpl w:val="A46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252F1"/>
    <w:multiLevelType w:val="multilevel"/>
    <w:tmpl w:val="024C7B06"/>
    <w:lvl w:ilvl="0">
      <w:start w:val="3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15">
    <w:nsid w:val="7FC749F7"/>
    <w:multiLevelType w:val="multilevel"/>
    <w:tmpl w:val="FE022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0"/>
    <w:lvlOverride w:ilvl="0">
      <w:startOverride w:val="6"/>
    </w:lvlOverride>
  </w:num>
  <w:num w:numId="6">
    <w:abstractNumId w:val="13"/>
  </w:num>
  <w:num w:numId="7">
    <w:abstractNumId w:val="7"/>
  </w:num>
  <w:num w:numId="8">
    <w:abstractNumId w:val="6"/>
    <w:lvlOverride w:ilvl="0">
      <w:startOverride w:val="8"/>
    </w:lvlOverride>
  </w:num>
  <w:num w:numId="9">
    <w:abstractNumId w:val="15"/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</w:num>
  <w:num w:numId="13">
    <w:abstractNumId w:val="2"/>
    <w:lvlOverride w:ilvl="0">
      <w:startOverride w:val="13"/>
    </w:lvlOverride>
  </w:num>
  <w:num w:numId="14">
    <w:abstractNumId w:val="8"/>
  </w:num>
  <w:num w:numId="15">
    <w:abstractNumId w:val="3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6"/>
    </w:lvlOverride>
  </w:num>
  <w:num w:numId="18">
    <w:abstractNumId w:val="5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A65CF"/>
    <w:rsid w:val="00001D0F"/>
    <w:rsid w:val="00027FAF"/>
    <w:rsid w:val="000B28FF"/>
    <w:rsid w:val="000F5E4B"/>
    <w:rsid w:val="0014087B"/>
    <w:rsid w:val="00153DE5"/>
    <w:rsid w:val="00162C0F"/>
    <w:rsid w:val="001A230E"/>
    <w:rsid w:val="00225747"/>
    <w:rsid w:val="00236F14"/>
    <w:rsid w:val="00252298"/>
    <w:rsid w:val="00265718"/>
    <w:rsid w:val="0027652A"/>
    <w:rsid w:val="002A0AB6"/>
    <w:rsid w:val="002C7114"/>
    <w:rsid w:val="002E62FF"/>
    <w:rsid w:val="002F36F7"/>
    <w:rsid w:val="00333396"/>
    <w:rsid w:val="003534C2"/>
    <w:rsid w:val="00373B2F"/>
    <w:rsid w:val="003765B8"/>
    <w:rsid w:val="003B580F"/>
    <w:rsid w:val="003D18C7"/>
    <w:rsid w:val="003D3A63"/>
    <w:rsid w:val="003D44AF"/>
    <w:rsid w:val="004078AE"/>
    <w:rsid w:val="00461D12"/>
    <w:rsid w:val="00473E7C"/>
    <w:rsid w:val="004C38EC"/>
    <w:rsid w:val="00513280"/>
    <w:rsid w:val="005A2EAE"/>
    <w:rsid w:val="005C42EE"/>
    <w:rsid w:val="0061032C"/>
    <w:rsid w:val="0065424B"/>
    <w:rsid w:val="007311DA"/>
    <w:rsid w:val="00760070"/>
    <w:rsid w:val="00787365"/>
    <w:rsid w:val="007E06CB"/>
    <w:rsid w:val="007F5EEF"/>
    <w:rsid w:val="00807279"/>
    <w:rsid w:val="00817202"/>
    <w:rsid w:val="00824540"/>
    <w:rsid w:val="00834B4C"/>
    <w:rsid w:val="00881C48"/>
    <w:rsid w:val="008A1A7E"/>
    <w:rsid w:val="008B2C7F"/>
    <w:rsid w:val="008B598D"/>
    <w:rsid w:val="008C3FFB"/>
    <w:rsid w:val="008F473D"/>
    <w:rsid w:val="009350EF"/>
    <w:rsid w:val="009478A0"/>
    <w:rsid w:val="0096362F"/>
    <w:rsid w:val="00987E0E"/>
    <w:rsid w:val="00995BFD"/>
    <w:rsid w:val="009A51A2"/>
    <w:rsid w:val="009F4061"/>
    <w:rsid w:val="009F7365"/>
    <w:rsid w:val="00AC060A"/>
    <w:rsid w:val="00AD1546"/>
    <w:rsid w:val="00AF10E0"/>
    <w:rsid w:val="00B40AFA"/>
    <w:rsid w:val="00B737AF"/>
    <w:rsid w:val="00BB5B1B"/>
    <w:rsid w:val="00BE24D3"/>
    <w:rsid w:val="00BE7816"/>
    <w:rsid w:val="00C00DA0"/>
    <w:rsid w:val="00C4231B"/>
    <w:rsid w:val="00C849A5"/>
    <w:rsid w:val="00D0294B"/>
    <w:rsid w:val="00D032EB"/>
    <w:rsid w:val="00D177CB"/>
    <w:rsid w:val="00D71E25"/>
    <w:rsid w:val="00DA2A96"/>
    <w:rsid w:val="00DD52FE"/>
    <w:rsid w:val="00DE1F4A"/>
    <w:rsid w:val="00E3383D"/>
    <w:rsid w:val="00E3719F"/>
    <w:rsid w:val="00E53006"/>
    <w:rsid w:val="00E72C00"/>
    <w:rsid w:val="00EA233A"/>
    <w:rsid w:val="00EA65CF"/>
    <w:rsid w:val="00EB24EA"/>
    <w:rsid w:val="00EB4082"/>
    <w:rsid w:val="00EC0399"/>
    <w:rsid w:val="00ED73A7"/>
    <w:rsid w:val="00EE4649"/>
    <w:rsid w:val="00EF24D3"/>
    <w:rsid w:val="00F334A7"/>
    <w:rsid w:val="00F47424"/>
    <w:rsid w:val="00F613B1"/>
    <w:rsid w:val="00F61D3C"/>
    <w:rsid w:val="00F70009"/>
    <w:rsid w:val="00F7400D"/>
    <w:rsid w:val="00F8529B"/>
    <w:rsid w:val="00F92F03"/>
    <w:rsid w:val="00F937DC"/>
    <w:rsid w:val="00F95171"/>
    <w:rsid w:val="00FB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A65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CF"/>
    <w:rPr>
      <w:rFonts w:ascii="Tahoma" w:hAnsi="Tahoma" w:cs="Tahoma"/>
      <w:color w:val="5A5A5A" w:themeColor="text1" w:themeTint="A5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EF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0EF"/>
    <w:rPr>
      <w:color w:val="5A5A5A" w:themeColor="text1" w:themeTint="A5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13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66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5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6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9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499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7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3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A788-703C-4591-B1DE-8C13320B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bartosik</cp:lastModifiedBy>
  <cp:revision>4</cp:revision>
  <cp:lastPrinted>2022-10-19T12:22:00Z</cp:lastPrinted>
  <dcterms:created xsi:type="dcterms:W3CDTF">2022-08-30T19:00:00Z</dcterms:created>
  <dcterms:modified xsi:type="dcterms:W3CDTF">2022-10-19T12:23:00Z</dcterms:modified>
</cp:coreProperties>
</file>